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3C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ГРАД ВРШАЦ</w:t>
      </w:r>
    </w:p>
    <w:p w:rsidR="00BD353C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</w:t>
      </w:r>
    </w:p>
    <w:p w:rsidR="00BD353C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</w:t>
      </w:r>
    </w:p>
    <w:p w:rsidR="00BD353C" w:rsidRPr="00001EC9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1D2778" w:rsidRPr="005B14E1">
        <w:rPr>
          <w:rFonts w:ascii="Times New Roman" w:hAnsi="Times New Roman" w:cs="Times New Roman"/>
          <w:sz w:val="24"/>
          <w:szCs w:val="24"/>
        </w:rPr>
        <w:t>0</w:t>
      </w:r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776A6">
        <w:rPr>
          <w:rFonts w:ascii="Times New Roman" w:hAnsi="Times New Roman" w:cs="Times New Roman"/>
          <w:sz w:val="24"/>
          <w:szCs w:val="24"/>
        </w:rPr>
        <w:t>18</w:t>
      </w:r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>/2024-</w:t>
      </w:r>
      <w:r w:rsidR="001D2778" w:rsidRPr="005B14E1">
        <w:rPr>
          <w:rFonts w:ascii="Times New Roman" w:hAnsi="Times New Roman" w:cs="Times New Roman"/>
          <w:sz w:val="24"/>
          <w:szCs w:val="24"/>
        </w:rPr>
        <w:t>IV</w:t>
      </w:r>
      <w:r w:rsidR="00001EC9">
        <w:rPr>
          <w:rFonts w:ascii="Times New Roman" w:hAnsi="Times New Roman" w:cs="Times New Roman"/>
          <w:sz w:val="24"/>
          <w:szCs w:val="24"/>
          <w:lang w:val="sr-Cyrl-RS"/>
        </w:rPr>
        <w:t>-4</w:t>
      </w:r>
    </w:p>
    <w:p w:rsidR="00BD353C" w:rsidRPr="004C699D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B14E1">
        <w:rPr>
          <w:rFonts w:ascii="Times New Roman" w:hAnsi="Times New Roman" w:cs="Times New Roman"/>
          <w:sz w:val="24"/>
          <w:szCs w:val="24"/>
          <w:lang w:val="sr-Cyrl-RS"/>
        </w:rPr>
        <w:t>Дан</w:t>
      </w:r>
      <w:r w:rsidR="005B14E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B14E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5B14E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>11.</w:t>
      </w:r>
      <w:r w:rsidR="005B14E1">
        <w:rPr>
          <w:rFonts w:ascii="Times New Roman" w:hAnsi="Times New Roman" w:cs="Times New Roman"/>
          <w:sz w:val="24"/>
          <w:szCs w:val="24"/>
          <w:lang w:val="sr-Cyrl-RS"/>
        </w:rPr>
        <w:t>2024. године</w:t>
      </w: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На основу члана 105. став 1. Закона о запосленима у аутономним покрајинама и јединицама локалне самоуправе („Службени гласник РС”, бр. 21/16, 113/17, 113/17 – др. закон, 95/18, 114/21 и 92/23) и члана 20. став 1.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после завршених провера компетен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ција и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мотивације, чиме је окончан изборни поступак, Конкурсна комисија образована Решењем, </w:t>
      </w:r>
      <w:r w:rsidRPr="005B14E1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1D2778" w:rsidRPr="005B14E1">
        <w:rPr>
          <w:rFonts w:ascii="Times New Roman" w:hAnsi="Times New Roman" w:cs="Times New Roman"/>
          <w:sz w:val="24"/>
          <w:szCs w:val="24"/>
        </w:rPr>
        <w:t>0</w:t>
      </w:r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776A6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>/2024-</w:t>
      </w:r>
      <w:r w:rsidR="001D2778" w:rsidRPr="005B14E1">
        <w:rPr>
          <w:rFonts w:ascii="Times New Roman" w:hAnsi="Times New Roman" w:cs="Times New Roman"/>
          <w:sz w:val="24"/>
          <w:szCs w:val="24"/>
        </w:rPr>
        <w:t>IV</w:t>
      </w:r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14E1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1D2778" w:rsidRPr="005B14E1">
        <w:rPr>
          <w:rFonts w:ascii="Times New Roman" w:hAnsi="Times New Roman" w:cs="Times New Roman"/>
          <w:sz w:val="24"/>
          <w:szCs w:val="24"/>
          <w:lang w:val="sr-Cyrl-RS"/>
        </w:rPr>
        <w:t>16.10.2024</w:t>
      </w:r>
      <w:r w:rsidRPr="005B14E1">
        <w:rPr>
          <w:rFonts w:ascii="Times New Roman" w:hAnsi="Times New Roman" w:cs="Times New Roman"/>
          <w:sz w:val="24"/>
          <w:szCs w:val="24"/>
        </w:rPr>
        <w:t>.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постигнутих резултата,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саставила је </w:t>
      </w: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Pr="004C699D" w:rsidRDefault="00BD353C" w:rsidP="00BD3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D353C" w:rsidRPr="004C699D" w:rsidRDefault="00BD353C" w:rsidP="00BD3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ЛИСТУ КАНДИДАТА</w:t>
      </w:r>
    </w:p>
    <w:p w:rsidR="00BD353C" w:rsidRPr="004C699D" w:rsidRDefault="00BD353C" w:rsidP="00BD3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D353C" w:rsidRPr="004C699D" w:rsidRDefault="00BD353C" w:rsidP="00BD35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D353C" w:rsidRDefault="00BD353C" w:rsidP="00BD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који су испунили мерила прописана за избор за попуњавање извршилачких радних места по Правилнику о организацији и систематизацији радних места у Градској управи Града Вршца, Служби интерне ревизије, Служби грађанског браниоца-омбудсмана и Градског правобранилаштва Града Вршца, број 113-1/2024-</w:t>
      </w:r>
      <w:r w:rsidRPr="004C699D">
        <w:rPr>
          <w:rFonts w:ascii="Times New Roman" w:hAnsi="Times New Roman" w:cs="Times New Roman"/>
          <w:sz w:val="24"/>
          <w:szCs w:val="24"/>
        </w:rPr>
        <w:t>III-01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од 11.04.2024. године, за радно место </w:t>
      </w:r>
      <w:r w:rsidR="005776A6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инспектор</w:t>
      </w:r>
      <w:r w:rsidR="005776A6" w:rsidRPr="00754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2778" w:rsidRPr="00754CEC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1D2778" w:rsidRPr="00F827DC">
        <w:rPr>
          <w:rFonts w:ascii="Times New Roman" w:hAnsi="Times New Roman" w:cs="Times New Roman"/>
          <w:sz w:val="24"/>
          <w:szCs w:val="24"/>
          <w:lang w:val="sr-Cyrl-RS"/>
        </w:rPr>
        <w:t xml:space="preserve">зврстаног у звање </w:t>
      </w:r>
      <w:r w:rsidR="005B14E1">
        <w:rPr>
          <w:rFonts w:ascii="Times New Roman" w:hAnsi="Times New Roman" w:cs="Times New Roman"/>
          <w:b/>
          <w:sz w:val="24"/>
          <w:szCs w:val="24"/>
          <w:lang w:val="sr-Cyrl-RS"/>
        </w:rPr>
        <w:t>саветник</w:t>
      </w:r>
      <w:r w:rsidRPr="008B5549">
        <w:rPr>
          <w:rFonts w:ascii="Times New Roman" w:hAnsi="Times New Roman" w:cs="Times New Roman"/>
          <w:sz w:val="24"/>
          <w:szCs w:val="24"/>
          <w:lang w:val="sr-Cyrl-RS"/>
        </w:rPr>
        <w:t xml:space="preserve">, број извршилаца </w:t>
      </w:r>
      <w:r w:rsidRPr="008B554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8B5549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 w:rsidR="005776A6" w:rsidRPr="00A624C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Одељењу за </w:t>
      </w:r>
      <w:r w:rsidR="005776A6" w:rsidRPr="00A624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A6" w:rsidRPr="00A624C6">
        <w:rPr>
          <w:rFonts w:ascii="Times New Roman" w:hAnsi="Times New Roman" w:cs="Times New Roman"/>
          <w:bCs/>
          <w:sz w:val="24"/>
          <w:szCs w:val="24"/>
          <w:lang w:val="sr-Cyrl-RS"/>
        </w:rPr>
        <w:t>инспекцијске послове, послове одбране и ванредне ситуације</w:t>
      </w:r>
      <w:r w:rsidR="005776A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3609"/>
        <w:gridCol w:w="2284"/>
        <w:gridCol w:w="2264"/>
      </w:tblGrid>
      <w:tr w:rsidR="00BD353C" w:rsidRPr="004C699D" w:rsidTr="008E5904">
        <w:tc>
          <w:tcPr>
            <w:tcW w:w="918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</w:t>
            </w: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3726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322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2322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BD353C" w:rsidRPr="004C699D" w:rsidTr="008E5904">
        <w:tc>
          <w:tcPr>
            <w:tcW w:w="918" w:type="dxa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</w:tcPr>
          <w:p w:rsidR="00BD353C" w:rsidRPr="004C699D" w:rsidRDefault="005776A6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Душан Николин</w:t>
            </w:r>
          </w:p>
        </w:tc>
        <w:tc>
          <w:tcPr>
            <w:tcW w:w="2322" w:type="dxa"/>
          </w:tcPr>
          <w:p w:rsidR="00BD353C" w:rsidRPr="004C699D" w:rsidRDefault="005776A6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t>ivj1710241in2</w:t>
            </w:r>
          </w:p>
        </w:tc>
        <w:tc>
          <w:tcPr>
            <w:tcW w:w="2322" w:type="dxa"/>
          </w:tcPr>
          <w:p w:rsidR="00BD353C" w:rsidRPr="004C699D" w:rsidRDefault="005776A6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</w:tr>
    </w:tbl>
    <w:p w:rsidR="00BD353C" w:rsidRPr="004C699D" w:rsidRDefault="00BD353C" w:rsidP="00BD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Pr="004C699D" w:rsidRDefault="00BD353C" w:rsidP="00BD353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Листа кандидата са записницима о предузетим радњама у току изборног поступка  доставиће се начелнику Градске управе Града Вршца.  </w:t>
      </w:r>
    </w:p>
    <w:p w:rsidR="00BD353C" w:rsidRPr="004C699D" w:rsidRDefault="00BD353C" w:rsidP="00BD35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Pr="004C699D" w:rsidRDefault="00BD353C" w:rsidP="00BD35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598"/>
      </w:tblGrid>
      <w:tr w:rsidR="00BD353C" w:rsidRPr="004C699D" w:rsidTr="008E5904">
        <w:tc>
          <w:tcPr>
            <w:tcW w:w="4644" w:type="dxa"/>
          </w:tcPr>
          <w:p w:rsidR="00BD353C" w:rsidRPr="004C699D" w:rsidRDefault="00BD353C" w:rsidP="008E59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44" w:type="dxa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 р е д с е д н и к  </w:t>
            </w: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Конкурсне комисије</w:t>
            </w: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</w:t>
            </w:r>
          </w:p>
        </w:tc>
      </w:tr>
    </w:tbl>
    <w:p w:rsidR="00BD353C" w:rsidRPr="006719D5" w:rsidRDefault="00BD353C" w:rsidP="00BD353C">
      <w:pPr>
        <w:rPr>
          <w:rFonts w:ascii="Times New Roman" w:hAnsi="Times New Roman" w:cs="Times New Roman"/>
          <w:lang w:val="sr-Cyrl-RS"/>
        </w:rPr>
      </w:pPr>
    </w:p>
    <w:p w:rsidR="00BD353C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0E3" w:rsidRDefault="00A010E3"/>
    <w:sectPr w:rsidR="00A01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F2BE7"/>
    <w:multiLevelType w:val="hybridMultilevel"/>
    <w:tmpl w:val="FFA4BB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20BF0"/>
    <w:multiLevelType w:val="hybridMultilevel"/>
    <w:tmpl w:val="3BBAC3FA"/>
    <w:lvl w:ilvl="0" w:tplc="38163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C86230"/>
    <w:multiLevelType w:val="hybridMultilevel"/>
    <w:tmpl w:val="76C4A4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489A"/>
    <w:multiLevelType w:val="hybridMultilevel"/>
    <w:tmpl w:val="3842B9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41D64"/>
    <w:multiLevelType w:val="hybridMultilevel"/>
    <w:tmpl w:val="94B42508"/>
    <w:lvl w:ilvl="0" w:tplc="B5C860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1EC9"/>
    <w:rsid w:val="001D2778"/>
    <w:rsid w:val="005776A6"/>
    <w:rsid w:val="005B14E1"/>
    <w:rsid w:val="009E1A82"/>
    <w:rsid w:val="00A010E3"/>
    <w:rsid w:val="00A228F1"/>
    <w:rsid w:val="00BD353C"/>
    <w:rsid w:val="00DC0D18"/>
    <w:rsid w:val="00EA3C5F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D9C77-C5BF-4534-953D-15773A83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5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5F"/>
    <w:rPr>
      <w:rFonts w:ascii="Segoe UI" w:hAnsi="Segoe UI" w:cs="Segoe UI"/>
      <w:kern w:val="2"/>
      <w:sz w:val="18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BD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Stanojev</dc:creator>
  <cp:keywords/>
  <dc:description/>
  <cp:lastModifiedBy>Tamara Stanojev</cp:lastModifiedBy>
  <cp:revision>10</cp:revision>
  <cp:lastPrinted>2024-11-27T11:46:00Z</cp:lastPrinted>
  <dcterms:created xsi:type="dcterms:W3CDTF">2024-06-13T11:26:00Z</dcterms:created>
  <dcterms:modified xsi:type="dcterms:W3CDTF">2024-11-27T11:49:00Z</dcterms:modified>
</cp:coreProperties>
</file>